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20A" w:rsidRPr="008E5160" w:rsidRDefault="00D3718F" w:rsidP="008E5160">
      <w:pPr>
        <w:pStyle w:val="Titel"/>
        <w:rPr>
          <w:rStyle w:val="Hyperlink"/>
          <w:color w:val="auto"/>
          <w:u w:val="none"/>
        </w:rPr>
      </w:pPr>
      <w:r>
        <w:rPr>
          <w:rStyle w:val="Hyperlink"/>
          <w:color w:val="auto"/>
          <w:u w:val="none"/>
        </w:rPr>
        <w:t>Liechtenstein im Überblick</w:t>
      </w:r>
    </w:p>
    <w:p w:rsidR="00AD3636" w:rsidRPr="0010060A" w:rsidRDefault="00AD3636">
      <w:pPr>
        <w:rPr>
          <w:lang w:val="de-CH"/>
        </w:rPr>
      </w:pPr>
    </w:p>
    <w:p w:rsidR="00D3718F" w:rsidRPr="00D3718F" w:rsidRDefault="00D3718F" w:rsidP="00D3718F">
      <w:pPr>
        <w:rPr>
          <w:lang w:val="de-CH" w:eastAsia="de-CH"/>
        </w:rPr>
      </w:pPr>
      <w:r w:rsidRPr="00D3718F">
        <w:rPr>
          <w:lang w:val="de-CH" w:eastAsia="de-CH"/>
        </w:rPr>
        <w:t xml:space="preserve">Die kleine Alpenmonarchie mitten im Herzen Europas ist der viertkleinste Staat Europas und der sechstkleinste der Welt. Dabei vereint das Fürstentum Liechtenstein alles, was das Herz begehrt: Eine eindrucksvolle Gebirgswelt, lebendige Kultur, reizvolle Dörfer und unternehmerische Chancen. Das 160 Quadratkilometer grosse Alpenland befindet sich nur rund 30 Minuten vom Bodensee entfernt im Vierländereck. </w:t>
      </w:r>
    </w:p>
    <w:p w:rsidR="00D3718F" w:rsidRDefault="00D3718F" w:rsidP="00D3718F">
      <w:pPr>
        <w:rPr>
          <w:lang w:val="de-CH" w:eastAsia="de-CH"/>
        </w:rPr>
      </w:pPr>
      <w:r w:rsidRPr="00D3718F">
        <w:rPr>
          <w:lang w:val="de-CH" w:eastAsia="de-CH"/>
        </w:rPr>
        <w:t xml:space="preserve">Liechtenstein ist traditionell und modern, überschaubar und weltoffen, sinnlich und chancenreich. Wer sich auf liechtensteinischen Wegen bewegt, erlebt Grosses auf kleinem Raum. Überraschungsmomente sind auf jeden Fall garantiert. </w:t>
      </w:r>
    </w:p>
    <w:p w:rsidR="00D3718F" w:rsidRPr="00D3718F" w:rsidRDefault="00D3718F" w:rsidP="00D3718F">
      <w:pPr>
        <w:rPr>
          <w:lang w:val="de-CH" w:eastAsia="de-CH"/>
        </w:rPr>
      </w:pPr>
    </w:p>
    <w:p w:rsidR="00D3718F" w:rsidRPr="00D3718F" w:rsidRDefault="00D3718F" w:rsidP="00D3718F">
      <w:pPr>
        <w:pStyle w:val="Untertitel"/>
        <w:rPr>
          <w:rFonts w:eastAsia="Times New Roman"/>
          <w:lang w:val="de-CH" w:eastAsia="de-CH"/>
        </w:rPr>
      </w:pPr>
      <w:r w:rsidRPr="00D3718F">
        <w:rPr>
          <w:rFonts w:eastAsia="Times New Roman"/>
          <w:lang w:val="de-CH" w:eastAsia="de-CH"/>
        </w:rPr>
        <w:t>Die Gemeinden und ihre Bewohner</w:t>
      </w:r>
      <w:r>
        <w:rPr>
          <w:rFonts w:eastAsia="Times New Roman"/>
          <w:lang w:val="de-CH" w:eastAsia="de-CH"/>
        </w:rPr>
        <w:br/>
      </w:r>
      <w:r w:rsidRPr="00D3718F">
        <w:rPr>
          <w:b w:val="0"/>
          <w:sz w:val="20"/>
          <w:szCs w:val="20"/>
        </w:rPr>
        <w:t>Das Fürstentum teilt sich in das historisch gewachsene Unter- und Oberland und zählt 11 Gemeinden. Etwa zwei Drittel der rund 3</w:t>
      </w:r>
      <w:r>
        <w:rPr>
          <w:b w:val="0"/>
          <w:sz w:val="20"/>
          <w:szCs w:val="20"/>
        </w:rPr>
        <w:t>8</w:t>
      </w:r>
      <w:r>
        <w:rPr>
          <w:rFonts w:ascii="Calibri" w:hAnsi="Calibri" w:cs="Calibri"/>
          <w:b w:val="0"/>
          <w:sz w:val="20"/>
          <w:szCs w:val="20"/>
        </w:rPr>
        <w:t>‘</w:t>
      </w:r>
      <w:r w:rsidRPr="00D3718F">
        <w:rPr>
          <w:b w:val="0"/>
          <w:sz w:val="20"/>
          <w:szCs w:val="20"/>
        </w:rPr>
        <w:t>000 Einwohner sind Liechtensteiner, die restlichen Bewohner stammen aus ca. 90 weiteren Nationen, wobei die Mehrheit der ausländischen Staatsangehörigen Schweizer, Österreicher und Deutsche sind. Hauptort ist Vaduz, das nicht nur als Kunstschauplatz mit internationalem Flair fasziniert, sondern zahlreiche weitere Attraktionen zu bieten hat. Nicht zuletzt garantiert der freie Blick auf das 120 Meter über Vaduz thronende Schloss ganz persönliche fürstliche Momente.</w:t>
      </w:r>
      <w:r w:rsidRPr="00D3718F">
        <w:rPr>
          <w:rFonts w:eastAsia="Times New Roman"/>
          <w:lang w:val="de-CH" w:eastAsia="de-CH"/>
        </w:rPr>
        <w:t xml:space="preserve"> </w:t>
      </w:r>
    </w:p>
    <w:p w:rsidR="00D3718F" w:rsidRDefault="00D3718F" w:rsidP="00D3718F">
      <w:pPr>
        <w:rPr>
          <w:lang w:val="de-CH" w:eastAsia="de-CH"/>
        </w:rPr>
      </w:pPr>
      <w:r w:rsidRPr="00D3718F">
        <w:rPr>
          <w:lang w:val="de-CH" w:eastAsia="de-CH"/>
        </w:rPr>
        <w:t xml:space="preserve">Die Amtssprache in Liechtenstein ist Deutsch. Gesprochen wird jedoch ein alemannischer Dialekt, dessen Nuancen sich von Gemeinde zu Gemeinde unterscheiden. Vor allem der </w:t>
      </w:r>
      <w:proofErr w:type="spellStart"/>
      <w:r w:rsidRPr="00D3718F">
        <w:rPr>
          <w:lang w:val="de-CH" w:eastAsia="de-CH"/>
        </w:rPr>
        <w:t>Triesenberger</w:t>
      </w:r>
      <w:proofErr w:type="spellEnd"/>
      <w:r w:rsidRPr="00D3718F">
        <w:rPr>
          <w:lang w:val="de-CH" w:eastAsia="de-CH"/>
        </w:rPr>
        <w:t xml:space="preserve"> Dialekt ist sehr ausgeprägt und zeugt noch heute deutlich von seiner Walser-Herkunft. </w:t>
      </w:r>
    </w:p>
    <w:p w:rsidR="00D3718F" w:rsidRPr="00D3718F" w:rsidRDefault="00D3718F" w:rsidP="00D3718F">
      <w:pPr>
        <w:rPr>
          <w:lang w:val="de-CH" w:eastAsia="de-CH"/>
        </w:rPr>
      </w:pPr>
    </w:p>
    <w:p w:rsidR="00D3718F" w:rsidRPr="00D3718F" w:rsidRDefault="00D3718F" w:rsidP="00D3718F">
      <w:pPr>
        <w:rPr>
          <w:b/>
          <w:bCs/>
          <w:sz w:val="24"/>
          <w:szCs w:val="24"/>
          <w:lang w:val="de-CH" w:eastAsia="de-CH"/>
        </w:rPr>
      </w:pPr>
      <w:r w:rsidRPr="00D3718F">
        <w:rPr>
          <w:b/>
          <w:bCs/>
          <w:sz w:val="24"/>
          <w:szCs w:val="24"/>
          <w:lang w:val="de-CH" w:eastAsia="de-CH"/>
        </w:rPr>
        <w:t>Geographie und Erreichbarkeit</w:t>
      </w:r>
    </w:p>
    <w:p w:rsidR="00D3718F" w:rsidRDefault="00D3718F" w:rsidP="00D3718F">
      <w:pPr>
        <w:rPr>
          <w:lang w:val="de-CH" w:eastAsia="de-CH"/>
        </w:rPr>
      </w:pPr>
      <w:r w:rsidRPr="00D3718F">
        <w:rPr>
          <w:lang w:val="de-CH" w:eastAsia="de-CH"/>
        </w:rPr>
        <w:t xml:space="preserve">Zuerst einmal ein paar Zahlen, um sich ein Bild über die Dimensionen des Landes machen zu können: Die liechtensteinische Landesgrenze ist 76 km lang und wird etwa je zur Hälfte mit der Schweiz und mit Österreich geteilt. Das 24.8 km lange und 12.4 km breite Fürstentum erstreckt sich dabei dem Alpenrhein entlang. Der tiefste Punkt des Kleinstaates liegt auf 430 m </w:t>
      </w:r>
      <w:proofErr w:type="spellStart"/>
      <w:r w:rsidRPr="00D3718F">
        <w:rPr>
          <w:lang w:val="de-CH" w:eastAsia="de-CH"/>
        </w:rPr>
        <w:t>ü.M</w:t>
      </w:r>
      <w:proofErr w:type="spellEnd"/>
      <w:r w:rsidRPr="00D3718F">
        <w:rPr>
          <w:lang w:val="de-CH" w:eastAsia="de-CH"/>
        </w:rPr>
        <w:t xml:space="preserve"> im </w:t>
      </w:r>
      <w:proofErr w:type="spellStart"/>
      <w:r w:rsidRPr="00D3718F">
        <w:rPr>
          <w:lang w:val="de-CH" w:eastAsia="de-CH"/>
        </w:rPr>
        <w:t>Ruggeller</w:t>
      </w:r>
      <w:proofErr w:type="spellEnd"/>
      <w:r w:rsidRPr="00D3718F">
        <w:rPr>
          <w:lang w:val="de-CH" w:eastAsia="de-CH"/>
        </w:rPr>
        <w:t xml:space="preserve"> Riet. Die höchste Erhebung, der Grauspitz, misst 2'599 m </w:t>
      </w:r>
      <w:proofErr w:type="spellStart"/>
      <w:r w:rsidRPr="00D3718F">
        <w:rPr>
          <w:lang w:val="de-CH" w:eastAsia="de-CH"/>
        </w:rPr>
        <w:t>ü.M</w:t>
      </w:r>
      <w:proofErr w:type="spellEnd"/>
      <w:r w:rsidRPr="00D3718F">
        <w:rPr>
          <w:lang w:val="de-CH" w:eastAsia="de-CH"/>
        </w:rPr>
        <w:t xml:space="preserve">. 41 % der Landesfläche besteht aus Wäldern, 33 % werden landwirtschaftlich genutzt, 15 % sind unproduktive Flächen und nur gerade mal 11 % sind besiedelt. </w:t>
      </w:r>
    </w:p>
    <w:p w:rsidR="00D3718F" w:rsidRPr="00D3718F" w:rsidRDefault="00D3718F" w:rsidP="00D3718F">
      <w:pPr>
        <w:rPr>
          <w:lang w:val="de-CH" w:eastAsia="de-CH"/>
        </w:rPr>
      </w:pPr>
    </w:p>
    <w:p w:rsidR="00D3718F" w:rsidRDefault="00D3718F" w:rsidP="00D3718F">
      <w:pPr>
        <w:rPr>
          <w:lang w:val="de-CH" w:eastAsia="de-CH"/>
        </w:rPr>
      </w:pPr>
      <w:r w:rsidRPr="00D3718F">
        <w:rPr>
          <w:lang w:val="de-CH" w:eastAsia="de-CH"/>
        </w:rPr>
        <w:t xml:space="preserve">Aufgrund der zentralen Lage ist die Verkehrsanbindung des Fürstentums ideal. Zwar sucht man in Liechtenstein vergebens nach einer Autobahn oder einem Flughafen, doch die Nähe zu den Nachbarländern erlaubt unbegrenzte Mobilität. Die Schweizer Autobahn führt direkt dem Rhein der natürlichen Landesgrenze entlang. Die Zugbahnhöfe Sargans, Buchs und Feldkirch sind in kürzester Zeit erreichbar und die Flughäfen Zürich, München, Innsbruck und Friedrichshafen liegen im Umkreis von nur ein bis zwei Autostunden. </w:t>
      </w:r>
    </w:p>
    <w:p w:rsidR="00D3718F" w:rsidRDefault="00D3718F">
      <w:pPr>
        <w:spacing w:after="160" w:line="259" w:lineRule="auto"/>
        <w:rPr>
          <w:lang w:val="de-CH" w:eastAsia="de-CH"/>
        </w:rPr>
      </w:pPr>
      <w:r>
        <w:rPr>
          <w:lang w:val="de-CH" w:eastAsia="de-CH"/>
        </w:rPr>
        <w:br w:type="page"/>
      </w:r>
    </w:p>
    <w:p w:rsidR="00D3718F" w:rsidRPr="00D3718F" w:rsidRDefault="00D3718F" w:rsidP="00D3718F">
      <w:pPr>
        <w:rPr>
          <w:b/>
          <w:bCs/>
          <w:sz w:val="24"/>
          <w:szCs w:val="24"/>
          <w:lang w:val="de-CH" w:eastAsia="de-CH"/>
        </w:rPr>
      </w:pPr>
      <w:r w:rsidRPr="00D3718F">
        <w:rPr>
          <w:b/>
          <w:bCs/>
          <w:sz w:val="24"/>
          <w:szCs w:val="24"/>
          <w:lang w:val="de-CH" w:eastAsia="de-CH"/>
        </w:rPr>
        <w:lastRenderedPageBreak/>
        <w:t>Fürst, Parlament und Regierung</w:t>
      </w:r>
    </w:p>
    <w:p w:rsidR="00D3718F" w:rsidRDefault="00D3718F" w:rsidP="00D3718F">
      <w:pPr>
        <w:rPr>
          <w:lang w:val="de-CH" w:eastAsia="de-CH"/>
        </w:rPr>
      </w:pPr>
      <w:r w:rsidRPr="00D3718F">
        <w:rPr>
          <w:lang w:val="de-CH" w:eastAsia="de-CH"/>
        </w:rPr>
        <w:t>Das Fürstentum Liechtenstein ist eine konstitutionelle Erbmonarchie auf demokratisch-parlamentarischer Grundlage. Das bedeutet, dass Fürst und Volk die Staatsgewalt gemeinsam tragen. Das Staatsoberhaupt Fürst Hans-Adam II. und seine Familie leben auf Schloss Vaduz, welches über der liechtensteinischen Hauptstadt thront. Seit 2004 amtet Erbprinz Alois als Stellvertreter des Fürsten und übt alle ihm zustehenden Hoheitsrechte aus.</w:t>
      </w:r>
    </w:p>
    <w:p w:rsidR="00D3718F" w:rsidRPr="00D3718F" w:rsidRDefault="00D3718F" w:rsidP="00D3718F">
      <w:pPr>
        <w:rPr>
          <w:lang w:val="de-CH" w:eastAsia="de-CH"/>
        </w:rPr>
      </w:pPr>
    </w:p>
    <w:p w:rsidR="00D3718F" w:rsidRDefault="00D3718F" w:rsidP="00D3718F">
      <w:pPr>
        <w:rPr>
          <w:lang w:val="de-CH" w:eastAsia="de-CH"/>
        </w:rPr>
      </w:pPr>
      <w:r w:rsidRPr="00D3718F">
        <w:rPr>
          <w:lang w:val="de-CH" w:eastAsia="de-CH"/>
        </w:rPr>
        <w:t>Zusammen mit dem Fürsten bildet der liechtensteinische Landtag das Parlament die Legislative. Der Landtag besteht aus 25 Abgeordneten und wird vom Volk gewählt. Damit sind die Landtagsabgeordneten die Vertretung und das Organ des Volkes, um dessen Rechte und Interessen wahrzunehmen. Das oberste Exekutivorgan bildet die Regierung, welche aus dem Regierungschef und vier weiteren Regierungsräten besteht. Die Regierung wird auf Vorschlag des Landtags hin vom Fürsten ernannt.</w:t>
      </w:r>
    </w:p>
    <w:p w:rsidR="00D3718F" w:rsidRPr="00D3718F" w:rsidRDefault="00D3718F" w:rsidP="00D3718F">
      <w:pPr>
        <w:rPr>
          <w:rFonts w:ascii="Calibri" w:hAnsi="Calibri" w:cs="Calibri"/>
          <w:lang w:val="de-CH" w:eastAsia="de-CH"/>
        </w:rPr>
      </w:pPr>
    </w:p>
    <w:p w:rsidR="00D3718F" w:rsidRPr="00D3718F" w:rsidRDefault="00D3718F" w:rsidP="00D3718F">
      <w:pPr>
        <w:rPr>
          <w:b/>
          <w:bCs/>
          <w:sz w:val="24"/>
          <w:szCs w:val="24"/>
          <w:lang w:val="de-CH" w:eastAsia="de-CH"/>
        </w:rPr>
      </w:pPr>
      <w:r w:rsidRPr="00D3718F">
        <w:rPr>
          <w:b/>
          <w:bCs/>
          <w:sz w:val="24"/>
          <w:szCs w:val="24"/>
          <w:lang w:val="de-CH" w:eastAsia="de-CH"/>
        </w:rPr>
        <w:t xml:space="preserve">Vielseitigkeit braucht wenig Platz </w:t>
      </w:r>
    </w:p>
    <w:p w:rsidR="00D3718F" w:rsidRPr="00D3718F" w:rsidRDefault="00D3718F" w:rsidP="00D3718F">
      <w:pPr>
        <w:rPr>
          <w:lang w:val="de-CH" w:eastAsia="de-CH"/>
        </w:rPr>
      </w:pPr>
      <w:r w:rsidRPr="00D3718F">
        <w:rPr>
          <w:lang w:val="de-CH" w:eastAsia="de-CH"/>
        </w:rPr>
        <w:t xml:space="preserve">So klein das Land, so vielseitig sind seine Möglichkeiten. Liechtenstein hat sowohl für Naturliebhaber wie auch Kunstinteressierte wahre Schätze zu bieten. Rund 400 Kilometer Wanderwege, herrliche Skipisten, verschiedenste Museen und kulinarische Highlights sprechen für sich. Ausserdem ist das Fürstentum aufgrund seiner günstigen Rahmenbedingungen sowie seiner zentralen Lage im Herzen von Europa der ideale Standpunkt, um unternehmerischen Geist entfalten zu können. </w:t>
      </w:r>
    </w:p>
    <w:p w:rsidR="00866C9E" w:rsidRPr="0010060A" w:rsidRDefault="00866C9E" w:rsidP="00D3718F">
      <w:pPr>
        <w:rPr>
          <w:lang w:val="de-CH"/>
        </w:rPr>
      </w:pPr>
    </w:p>
    <w:p w:rsidR="00174119" w:rsidRPr="00D3718F" w:rsidRDefault="00D3718F" w:rsidP="00D3718F">
      <w:pPr>
        <w:rPr>
          <w:b/>
          <w:sz w:val="24"/>
          <w:szCs w:val="24"/>
          <w:lang w:val="de-CH"/>
        </w:rPr>
      </w:pPr>
      <w:r w:rsidRPr="00D3718F">
        <w:rPr>
          <w:b/>
          <w:sz w:val="24"/>
          <w:szCs w:val="24"/>
          <w:lang w:val="de-CH"/>
        </w:rPr>
        <w:t>Links</w:t>
      </w:r>
    </w:p>
    <w:p w:rsidR="00D3718F" w:rsidRDefault="00D3718F" w:rsidP="00D3718F">
      <w:pPr>
        <w:rPr>
          <w:lang w:val="de-CH"/>
        </w:rPr>
      </w:pPr>
      <w:hyperlink r:id="rId8" w:history="1">
        <w:r w:rsidRPr="00D3718F">
          <w:rPr>
            <w:rStyle w:val="Hyperlink"/>
            <w:lang w:val="de-CH"/>
          </w:rPr>
          <w:t>Tourismusportal Liechtenstein</w:t>
        </w:r>
      </w:hyperlink>
      <w:r>
        <w:rPr>
          <w:lang w:val="de-CH"/>
        </w:rPr>
        <w:t xml:space="preserve"> </w:t>
      </w:r>
    </w:p>
    <w:p w:rsidR="00D3718F" w:rsidRDefault="00D3718F" w:rsidP="00D3718F">
      <w:pPr>
        <w:rPr>
          <w:lang w:val="de-CH"/>
        </w:rPr>
      </w:pPr>
      <w:hyperlink r:id="rId9" w:history="1">
        <w:r w:rsidRPr="00D3718F">
          <w:rPr>
            <w:rStyle w:val="Hyperlink"/>
            <w:lang w:val="de-CH"/>
          </w:rPr>
          <w:t>Wirtschaftsportal Liechtenstein</w:t>
        </w:r>
      </w:hyperlink>
      <w:bookmarkStart w:id="0" w:name="_GoBack"/>
      <w:bookmarkEnd w:id="0"/>
    </w:p>
    <w:p w:rsidR="00D3718F" w:rsidRPr="0010060A" w:rsidRDefault="00D3718F" w:rsidP="00D3718F">
      <w:pPr>
        <w:rPr>
          <w:lang w:val="de-CH"/>
        </w:rPr>
      </w:pPr>
    </w:p>
    <w:p w:rsidR="00C31634" w:rsidRPr="00D3718F" w:rsidRDefault="00174119" w:rsidP="00D3718F">
      <w:pPr>
        <w:rPr>
          <w:b/>
          <w:lang w:val="de-CH"/>
        </w:rPr>
      </w:pPr>
      <w:r w:rsidRPr="00D3718F">
        <w:rPr>
          <w:b/>
          <w:lang w:val="de-CH"/>
        </w:rPr>
        <w:t>Kontakt</w:t>
      </w:r>
    </w:p>
    <w:p w:rsidR="00174119" w:rsidRPr="0010060A" w:rsidRDefault="00174119" w:rsidP="00D3718F">
      <w:pPr>
        <w:rPr>
          <w:lang w:val="de-CH"/>
        </w:rPr>
      </w:pPr>
      <w:r w:rsidRPr="0010060A">
        <w:rPr>
          <w:lang w:val="de-CH"/>
        </w:rPr>
        <w:t>Liechtenstein Marketing</w:t>
      </w:r>
    </w:p>
    <w:p w:rsidR="00174119" w:rsidRPr="0010060A" w:rsidRDefault="00174119" w:rsidP="00D3718F">
      <w:pPr>
        <w:rPr>
          <w:lang w:val="de-CH"/>
        </w:rPr>
      </w:pPr>
      <w:r w:rsidRPr="0010060A">
        <w:rPr>
          <w:lang w:val="de-CH"/>
        </w:rPr>
        <w:t>Nicole Thöny, Mediensprecherin Liechtenstein Marketing</w:t>
      </w:r>
    </w:p>
    <w:p w:rsidR="00174119" w:rsidRPr="0010060A" w:rsidRDefault="00174119" w:rsidP="00D3718F">
      <w:pPr>
        <w:rPr>
          <w:lang w:val="de-CH"/>
        </w:rPr>
      </w:pPr>
      <w:r w:rsidRPr="0010060A">
        <w:rPr>
          <w:lang w:val="de-CH"/>
        </w:rPr>
        <w:t>Telefon +423 239 63 18</w:t>
      </w:r>
    </w:p>
    <w:p w:rsidR="00174119" w:rsidRPr="00B91045" w:rsidRDefault="00D52452" w:rsidP="00D3718F">
      <w:pPr>
        <w:rPr>
          <w:color w:val="175DA8" w:themeColor="background2"/>
          <w:lang w:val="de-CH"/>
        </w:rPr>
      </w:pPr>
      <w:hyperlink r:id="rId10" w:history="1">
        <w:r w:rsidR="00174119" w:rsidRPr="00B91045">
          <w:rPr>
            <w:rStyle w:val="Hyperlink"/>
            <w:lang w:val="de-CH"/>
          </w:rPr>
          <w:t>Nicole.thoeny@liechtenstein.li</w:t>
        </w:r>
      </w:hyperlink>
    </w:p>
    <w:p w:rsidR="00174119" w:rsidRPr="0010060A" w:rsidRDefault="00174119" w:rsidP="00D3718F">
      <w:pPr>
        <w:rPr>
          <w:color w:val="175DA8" w:themeColor="background2"/>
          <w:lang w:val="de-CH"/>
        </w:rPr>
      </w:pPr>
    </w:p>
    <w:sectPr w:rsidR="00174119" w:rsidRPr="0010060A" w:rsidSect="005E3A93">
      <w:headerReference w:type="default" r:id="rId11"/>
      <w:footerReference w:type="default" r:id="rId12"/>
      <w:headerReference w:type="first" r:id="rId13"/>
      <w:footerReference w:type="first" r:id="rId14"/>
      <w:pgSz w:w="11906" w:h="16838"/>
      <w:pgMar w:top="2835" w:right="1418"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18F" w:rsidRDefault="00D3718F" w:rsidP="0031622A">
      <w:pPr>
        <w:spacing w:line="240" w:lineRule="auto"/>
      </w:pPr>
      <w:r>
        <w:separator/>
      </w:r>
    </w:p>
  </w:endnote>
  <w:endnote w:type="continuationSeparator" w:id="0">
    <w:p w:rsidR="00D3718F" w:rsidRDefault="00D3718F" w:rsidP="00316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1</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1</w:t>
    </w:r>
    <w:r w:rsidRPr="00E55113">
      <w:rPr>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tabs>
        <w:tab w:val="clear" w:pos="9072"/>
        <w:tab w:val="right" w:pos="8787"/>
      </w:tabs>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2</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2</w:t>
    </w:r>
    <w:r w:rsidRPr="00E55113">
      <w:rPr>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18F" w:rsidRDefault="00D3718F" w:rsidP="0031622A">
      <w:pPr>
        <w:spacing w:line="240" w:lineRule="auto"/>
      </w:pPr>
      <w:r>
        <w:separator/>
      </w:r>
    </w:p>
  </w:footnote>
  <w:footnote w:type="continuationSeparator" w:id="0">
    <w:p w:rsidR="00D3718F" w:rsidRDefault="00D3718F" w:rsidP="003162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8E555D" w:rsidRDefault="00866C9E" w:rsidP="008E555D">
    <w:pPr>
      <w:pStyle w:val="Kopfzeile"/>
    </w:pPr>
    <w:r>
      <w:rPr>
        <w:noProof/>
        <w:lang w:eastAsia="de-LI"/>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60000" cy="10692000"/>
          <wp:effectExtent l="0" t="0" r="317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_Briefpapi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Default="00866C9E">
    <w:pPr>
      <w:pStyle w:val="Kopfzeile"/>
    </w:pPr>
    <w:r>
      <w:rPr>
        <w:noProof/>
        <w:lang w:eastAsia="de-LI"/>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60000" cy="10695600"/>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M_Briefpapier_nu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68A2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FEF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A0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5AD2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3285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42B7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B2A0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0A74A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F874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2AAE3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C61F3"/>
    <w:multiLevelType w:val="hybridMultilevel"/>
    <w:tmpl w:val="0052B2CE"/>
    <w:lvl w:ilvl="0" w:tplc="1407000F">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1" w15:restartNumberingAfterBreak="0">
    <w:nsid w:val="0E700137"/>
    <w:multiLevelType w:val="hybridMultilevel"/>
    <w:tmpl w:val="A82AC916"/>
    <w:lvl w:ilvl="0" w:tplc="14070001">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2" w15:restartNumberingAfterBreak="0">
    <w:nsid w:val="2B9E1476"/>
    <w:multiLevelType w:val="multilevel"/>
    <w:tmpl w:val="3D0452EA"/>
    <w:numStyleLink w:val="ListeLM"/>
  </w:abstractNum>
  <w:abstractNum w:abstractNumId="13" w15:restartNumberingAfterBreak="0">
    <w:nsid w:val="2C020F46"/>
    <w:multiLevelType w:val="multilevel"/>
    <w:tmpl w:val="3D0452EA"/>
    <w:styleLink w:val="ListeLM"/>
    <w:lvl w:ilvl="0">
      <w:start w:val="1"/>
      <w:numFmt w:val="decimal"/>
      <w:lvlText w:val="%1."/>
      <w:lvlJc w:val="left"/>
      <w:pPr>
        <w:ind w:left="284" w:hanging="284"/>
      </w:pPr>
      <w:rPr>
        <w:rFonts w:asciiTheme="minorHAnsi" w:hAnsiTheme="minorHAnsi" w:hint="default"/>
        <w:b/>
        <w:color w:val="auto"/>
        <w:sz w:val="24"/>
      </w:rPr>
    </w:lvl>
    <w:lvl w:ilvl="1">
      <w:start w:val="1"/>
      <w:numFmt w:val="decimal"/>
      <w:lvlText w:val="%2."/>
      <w:lvlJc w:val="left"/>
      <w:pPr>
        <w:ind w:left="340" w:hanging="340"/>
      </w:pPr>
      <w:rPr>
        <w:rFonts w:asciiTheme="minorHAnsi" w:hAnsiTheme="minorHAnsi" w:hint="default"/>
        <w:b/>
        <w:i w:val="0"/>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A46BC4"/>
    <w:multiLevelType w:val="multilevel"/>
    <w:tmpl w:val="C2D62BAE"/>
    <w:lvl w:ilvl="0">
      <w:start w:val="1"/>
      <w:numFmt w:val="decimal"/>
      <w:pStyle w:val="berschrift1"/>
      <w:lvlText w:val="%1."/>
      <w:lvlJc w:val="left"/>
      <w:pPr>
        <w:ind w:left="360" w:hanging="360"/>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5" w15:restartNumberingAfterBreak="0">
    <w:nsid w:val="3618774D"/>
    <w:multiLevelType w:val="hybridMultilevel"/>
    <w:tmpl w:val="D898FDF0"/>
    <w:lvl w:ilvl="0" w:tplc="370410D2">
      <w:start w:val="1"/>
      <w:numFmt w:val="bullet"/>
      <w:pStyle w:val="berschrift3"/>
      <w:lvlText w:val=""/>
      <w:lvlJc w:val="left"/>
      <w:pPr>
        <w:ind w:left="36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6" w15:restartNumberingAfterBreak="0">
    <w:nsid w:val="41E81620"/>
    <w:multiLevelType w:val="hybridMultilevel"/>
    <w:tmpl w:val="C74EA62E"/>
    <w:lvl w:ilvl="0" w:tplc="8EEA2E40">
      <w:start w:val="1"/>
      <w:numFmt w:val="decimal"/>
      <w:pStyle w:val="Liste-Ebene1"/>
      <w:lvlText w:val="%1."/>
      <w:lvlJc w:val="left"/>
      <w:pPr>
        <w:ind w:left="717"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7" w15:restartNumberingAfterBreak="0">
    <w:nsid w:val="445D743A"/>
    <w:multiLevelType w:val="hybridMultilevel"/>
    <w:tmpl w:val="90C07DFE"/>
    <w:lvl w:ilvl="0" w:tplc="E6609542">
      <w:start w:val="1"/>
      <w:numFmt w:val="decimal"/>
      <w:lvlText w:val="%1."/>
      <w:lvlJc w:val="left"/>
      <w:pPr>
        <w:ind w:left="360" w:hanging="360"/>
      </w:pPr>
      <w:rPr>
        <w:rFonts w:hint="default"/>
      </w:r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8" w15:restartNumberingAfterBreak="0">
    <w:nsid w:val="49AE53EB"/>
    <w:multiLevelType w:val="multilevel"/>
    <w:tmpl w:val="27F2ED7E"/>
    <w:lvl w:ilvl="0">
      <w:start w:val="1"/>
      <w:numFmt w:val="bullet"/>
      <w:lvlText w:val=""/>
      <w:lvlJc w:val="left"/>
      <w:pPr>
        <w:ind w:left="284" w:hanging="284"/>
      </w:pPr>
      <w:rPr>
        <w:rFonts w:ascii="Symbol" w:hAnsi="Symbol" w:hint="default"/>
      </w:rPr>
    </w:lvl>
    <w:lvl w:ilvl="1">
      <w:start w:val="1"/>
      <w:numFmt w:val="ordinal"/>
      <w:lvlText w:val="%2"/>
      <w:lvlJc w:val="left"/>
      <w:pPr>
        <w:ind w:left="397" w:hanging="397"/>
      </w:pPr>
      <w:rPr>
        <w:rFonts w:ascii="Calibri" w:hAnsi="Calibri" w:hint="default"/>
        <w:b/>
        <w:i w:val="0"/>
        <w:caps w:val="0"/>
        <w:strike w:val="0"/>
        <w:dstrike w:val="0"/>
        <w:vanish w:val="0"/>
        <w:color w:val="auto"/>
        <w:spacing w:val="0"/>
        <w:w w:val="100"/>
        <w:position w:val="0"/>
        <w:sz w:val="24"/>
        <w:u w:val="none"/>
        <w:vertAlign w:val="base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B2F150F"/>
    <w:multiLevelType w:val="hybridMultilevel"/>
    <w:tmpl w:val="3852F132"/>
    <w:lvl w:ilvl="0" w:tplc="370410D2">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20" w15:restartNumberingAfterBreak="0">
    <w:nsid w:val="538610F7"/>
    <w:multiLevelType w:val="hybridMultilevel"/>
    <w:tmpl w:val="024EC88C"/>
    <w:lvl w:ilvl="0" w:tplc="D34EF022">
      <w:start w:val="1"/>
      <w:numFmt w:val="decimal"/>
      <w:pStyle w:val="Liste-Ebene2"/>
      <w:lvlText w:val="%1."/>
      <w:lvlJc w:val="left"/>
      <w:pPr>
        <w:ind w:left="36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1" w15:restartNumberingAfterBreak="0">
    <w:nsid w:val="634D58E1"/>
    <w:multiLevelType w:val="multilevel"/>
    <w:tmpl w:val="3D0452EA"/>
    <w:numStyleLink w:val="ListeLM"/>
  </w:abstractNum>
  <w:abstractNum w:abstractNumId="22" w15:restartNumberingAfterBreak="0">
    <w:nsid w:val="676C58B8"/>
    <w:multiLevelType w:val="hybridMultilevel"/>
    <w:tmpl w:val="B81C7CAA"/>
    <w:lvl w:ilvl="0" w:tplc="06A2F6AA">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3" w15:restartNumberingAfterBreak="0">
    <w:nsid w:val="715646BC"/>
    <w:multiLevelType w:val="hybridMultilevel"/>
    <w:tmpl w:val="C890B7E0"/>
    <w:lvl w:ilvl="0" w:tplc="882A1DEA">
      <w:start w:val="1"/>
      <w:numFmt w:val="bullet"/>
      <w:pStyle w:val="Listenabsatz"/>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num>
  <w:num w:numId="4">
    <w:abstractNumId w:val="13"/>
  </w:num>
  <w:num w:numId="5">
    <w:abstractNumId w:val="12"/>
  </w:num>
  <w:num w:numId="6">
    <w:abstractNumId w:val="22"/>
  </w:num>
  <w:num w:numId="7">
    <w:abstractNumId w:val="17"/>
  </w:num>
  <w:num w:numId="8">
    <w:abstractNumId w:val="16"/>
  </w:num>
  <w:num w:numId="9">
    <w:abstractNumId w:val="20"/>
  </w:num>
  <w:num w:numId="10">
    <w:abstractNumId w:val="14"/>
  </w:num>
  <w:num w:numId="11">
    <w:abstractNumId w:val="15"/>
  </w:num>
  <w:num w:numId="12">
    <w:abstractNumId w:val="11"/>
  </w:num>
  <w:num w:numId="13">
    <w:abstractNumId w:val="23"/>
  </w:num>
  <w:num w:numId="14">
    <w:abstractNumId w:val="19"/>
  </w:num>
  <w:num w:numId="15">
    <w:abstractNumId w:val="9"/>
  </w:num>
  <w:num w:numId="16">
    <w:abstractNumId w:val="7"/>
  </w:num>
  <w:num w:numId="17">
    <w:abstractNumId w:val="5"/>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18F"/>
    <w:rsid w:val="000474FF"/>
    <w:rsid w:val="000761E2"/>
    <w:rsid w:val="0010060A"/>
    <w:rsid w:val="001346AC"/>
    <w:rsid w:val="00174119"/>
    <w:rsid w:val="001D040E"/>
    <w:rsid w:val="001D74CC"/>
    <w:rsid w:val="001E50EE"/>
    <w:rsid w:val="00237FB9"/>
    <w:rsid w:val="00273A28"/>
    <w:rsid w:val="0028270C"/>
    <w:rsid w:val="002A2967"/>
    <w:rsid w:val="002A376A"/>
    <w:rsid w:val="002B7471"/>
    <w:rsid w:val="0031622A"/>
    <w:rsid w:val="003B5594"/>
    <w:rsid w:val="00493FFE"/>
    <w:rsid w:val="004C7A39"/>
    <w:rsid w:val="004D322C"/>
    <w:rsid w:val="005030CC"/>
    <w:rsid w:val="005171CB"/>
    <w:rsid w:val="005E3A93"/>
    <w:rsid w:val="00602D5F"/>
    <w:rsid w:val="006776B2"/>
    <w:rsid w:val="007308D5"/>
    <w:rsid w:val="007E7839"/>
    <w:rsid w:val="008049AD"/>
    <w:rsid w:val="00854777"/>
    <w:rsid w:val="00866C9E"/>
    <w:rsid w:val="008A120A"/>
    <w:rsid w:val="008C497E"/>
    <w:rsid w:val="008E4F75"/>
    <w:rsid w:val="008E5160"/>
    <w:rsid w:val="008E555D"/>
    <w:rsid w:val="00905B3C"/>
    <w:rsid w:val="00907143"/>
    <w:rsid w:val="0095765F"/>
    <w:rsid w:val="00963562"/>
    <w:rsid w:val="009A03B5"/>
    <w:rsid w:val="009B474F"/>
    <w:rsid w:val="009D1F23"/>
    <w:rsid w:val="009D63E9"/>
    <w:rsid w:val="00A648B9"/>
    <w:rsid w:val="00AB0740"/>
    <w:rsid w:val="00AD3636"/>
    <w:rsid w:val="00AD4890"/>
    <w:rsid w:val="00AD5E16"/>
    <w:rsid w:val="00B91045"/>
    <w:rsid w:val="00C31634"/>
    <w:rsid w:val="00C34E87"/>
    <w:rsid w:val="00D3718F"/>
    <w:rsid w:val="00E25AA4"/>
    <w:rsid w:val="00E55113"/>
    <w:rsid w:val="00E7557F"/>
    <w:rsid w:val="00E77835"/>
    <w:rsid w:val="00EC59B3"/>
    <w:rsid w:val="00F00401"/>
    <w:rsid w:val="00F65838"/>
    <w:rsid w:val="00FF4F10"/>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DD4DD"/>
  <w15:chartTrackingRefBased/>
  <w15:docId w15:val="{BEC36F85-4E2B-4F37-86E7-53D5D869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1045"/>
    <w:pPr>
      <w:spacing w:after="0" w:line="288" w:lineRule="auto"/>
    </w:pPr>
    <w:rPr>
      <w:sz w:val="20"/>
    </w:rPr>
  </w:style>
  <w:style w:type="paragraph" w:styleId="berschrift1">
    <w:name w:val="heading 1"/>
    <w:basedOn w:val="Standard"/>
    <w:next w:val="Standard"/>
    <w:link w:val="berschrift1Zchn"/>
    <w:uiPriority w:val="9"/>
    <w:qFormat/>
    <w:rsid w:val="00AD3636"/>
    <w:pPr>
      <w:keepNext/>
      <w:keepLines/>
      <w:numPr>
        <w:numId w:val="10"/>
      </w:numPr>
      <w:spacing w:before="500" w:after="300" w:line="240" w:lineRule="auto"/>
      <w:ind w:left="357" w:hanging="357"/>
      <w:outlineLvl w:val="0"/>
    </w:pPr>
    <w:rPr>
      <w:rFonts w:ascii="Calibri" w:eastAsiaTheme="majorEastAsia" w:hAnsi="Calibri" w:cstheme="majorBidi"/>
      <w:b/>
      <w:sz w:val="24"/>
      <w:szCs w:val="32"/>
    </w:rPr>
  </w:style>
  <w:style w:type="paragraph" w:styleId="berschrift2">
    <w:name w:val="heading 2"/>
    <w:basedOn w:val="Standard"/>
    <w:next w:val="Standard"/>
    <w:link w:val="berschrift2Zchn"/>
    <w:uiPriority w:val="9"/>
    <w:unhideWhenUsed/>
    <w:qFormat/>
    <w:rsid w:val="00F00401"/>
    <w:pPr>
      <w:keepNext/>
      <w:keepLines/>
      <w:numPr>
        <w:ilvl w:val="1"/>
        <w:numId w:val="10"/>
      </w:numPr>
      <w:spacing w:after="40" w:line="240" w:lineRule="auto"/>
      <w:ind w:left="397" w:hanging="397"/>
      <w:outlineLvl w:val="1"/>
    </w:pPr>
    <w:rPr>
      <w:rFonts w:ascii="Calibri" w:eastAsiaTheme="majorEastAsia" w:hAnsi="Calibri" w:cstheme="majorBidi"/>
      <w:b/>
      <w:szCs w:val="26"/>
    </w:rPr>
  </w:style>
  <w:style w:type="paragraph" w:styleId="berschrift3">
    <w:name w:val="heading 3"/>
    <w:basedOn w:val="Listenabsatz"/>
    <w:link w:val="berschrift3Zchn"/>
    <w:uiPriority w:val="9"/>
    <w:unhideWhenUsed/>
    <w:qFormat/>
    <w:rsid w:val="00AD3636"/>
    <w:pPr>
      <w:numPr>
        <w:numId w:val="11"/>
      </w:numPr>
      <w:ind w:left="227" w:hanging="227"/>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rsid w:val="00E77835"/>
    <w:pPr>
      <w:keepNext/>
      <w:keepLines/>
      <w:numPr>
        <w:ilvl w:val="3"/>
        <w:numId w:val="10"/>
      </w:numPr>
      <w:spacing w:before="40"/>
      <w:outlineLvl w:val="3"/>
    </w:pPr>
    <w:rPr>
      <w:rFonts w:asciiTheme="majorHAnsi" w:eastAsiaTheme="majorEastAsia" w:hAnsiTheme="majorHAnsi" w:cstheme="majorBidi"/>
      <w:i/>
      <w:iCs/>
      <w:color w:val="BD9100" w:themeColor="accent1" w:themeShade="BF"/>
    </w:rPr>
  </w:style>
  <w:style w:type="paragraph" w:styleId="berschrift5">
    <w:name w:val="heading 5"/>
    <w:basedOn w:val="Standard"/>
    <w:next w:val="Standard"/>
    <w:link w:val="berschrift5Zchn"/>
    <w:uiPriority w:val="9"/>
    <w:semiHidden/>
    <w:unhideWhenUsed/>
    <w:qFormat/>
    <w:rsid w:val="00E77835"/>
    <w:pPr>
      <w:keepNext/>
      <w:keepLines/>
      <w:numPr>
        <w:ilvl w:val="4"/>
        <w:numId w:val="10"/>
      </w:numPr>
      <w:spacing w:before="40"/>
      <w:outlineLvl w:val="4"/>
    </w:pPr>
    <w:rPr>
      <w:rFonts w:asciiTheme="majorHAnsi" w:eastAsiaTheme="majorEastAsia" w:hAnsiTheme="majorHAnsi" w:cstheme="majorBidi"/>
      <w:color w:val="BD9100" w:themeColor="accent1" w:themeShade="BF"/>
    </w:rPr>
  </w:style>
  <w:style w:type="paragraph" w:styleId="berschrift6">
    <w:name w:val="heading 6"/>
    <w:basedOn w:val="Standard"/>
    <w:next w:val="Standard"/>
    <w:link w:val="berschrift6Zchn"/>
    <w:uiPriority w:val="9"/>
    <w:semiHidden/>
    <w:unhideWhenUsed/>
    <w:qFormat/>
    <w:rsid w:val="00E77835"/>
    <w:pPr>
      <w:keepNext/>
      <w:keepLines/>
      <w:numPr>
        <w:ilvl w:val="5"/>
        <w:numId w:val="10"/>
      </w:numPr>
      <w:spacing w:before="40"/>
      <w:outlineLvl w:val="5"/>
    </w:pPr>
    <w:rPr>
      <w:rFonts w:asciiTheme="majorHAnsi" w:eastAsiaTheme="majorEastAsia" w:hAnsiTheme="majorHAnsi" w:cstheme="majorBidi"/>
      <w:color w:val="7E6000" w:themeColor="accent1" w:themeShade="7F"/>
    </w:rPr>
  </w:style>
  <w:style w:type="paragraph" w:styleId="berschrift7">
    <w:name w:val="heading 7"/>
    <w:basedOn w:val="Standard"/>
    <w:next w:val="Standard"/>
    <w:link w:val="berschrift7Zchn"/>
    <w:uiPriority w:val="9"/>
    <w:semiHidden/>
    <w:unhideWhenUsed/>
    <w:qFormat/>
    <w:rsid w:val="00E77835"/>
    <w:pPr>
      <w:keepNext/>
      <w:keepLines/>
      <w:numPr>
        <w:ilvl w:val="6"/>
        <w:numId w:val="10"/>
      </w:numPr>
      <w:spacing w:before="40"/>
      <w:outlineLvl w:val="6"/>
    </w:pPr>
    <w:rPr>
      <w:rFonts w:asciiTheme="majorHAnsi" w:eastAsiaTheme="majorEastAsia" w:hAnsiTheme="majorHAnsi" w:cstheme="majorBidi"/>
      <w:i/>
      <w:iCs/>
      <w:color w:val="7E6000" w:themeColor="accent1" w:themeShade="7F"/>
    </w:rPr>
  </w:style>
  <w:style w:type="paragraph" w:styleId="berschrift8">
    <w:name w:val="heading 8"/>
    <w:basedOn w:val="Standard"/>
    <w:next w:val="Standard"/>
    <w:link w:val="berschrift8Zchn"/>
    <w:uiPriority w:val="9"/>
    <w:semiHidden/>
    <w:unhideWhenUsed/>
    <w:qFormat/>
    <w:rsid w:val="00E77835"/>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77835"/>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E5160"/>
    <w:pPr>
      <w:spacing w:line="240" w:lineRule="auto"/>
      <w:contextualSpacing/>
    </w:pPr>
    <w:rPr>
      <w:rFonts w:asciiTheme="majorHAnsi" w:eastAsiaTheme="majorEastAsia" w:hAnsiTheme="majorHAnsi" w:cstheme="majorBidi"/>
      <w:b/>
      <w:kern w:val="28"/>
      <w:sz w:val="40"/>
      <w:szCs w:val="56"/>
      <w:lang w:val="de-CH"/>
    </w:rPr>
  </w:style>
  <w:style w:type="character" w:customStyle="1" w:styleId="TitelZchn">
    <w:name w:val="Titel Zchn"/>
    <w:basedOn w:val="Absatz-Standardschriftart"/>
    <w:link w:val="Titel"/>
    <w:uiPriority w:val="10"/>
    <w:rsid w:val="008E5160"/>
    <w:rPr>
      <w:rFonts w:asciiTheme="majorHAnsi" w:eastAsiaTheme="majorEastAsia" w:hAnsiTheme="majorHAnsi" w:cstheme="majorBidi"/>
      <w:b/>
      <w:kern w:val="28"/>
      <w:sz w:val="40"/>
      <w:szCs w:val="56"/>
      <w:lang w:val="de-CH"/>
    </w:rPr>
  </w:style>
  <w:style w:type="paragraph" w:styleId="Kopfzeile">
    <w:name w:val="header"/>
    <w:basedOn w:val="Standard"/>
    <w:link w:val="KopfzeileZchn"/>
    <w:uiPriority w:val="99"/>
    <w:unhideWhenUsed/>
    <w:rsid w:val="0031622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1622A"/>
    <w:rPr>
      <w:sz w:val="20"/>
    </w:rPr>
  </w:style>
  <w:style w:type="paragraph" w:styleId="Fuzeile">
    <w:name w:val="footer"/>
    <w:basedOn w:val="Standard"/>
    <w:link w:val="FuzeileZchn"/>
    <w:uiPriority w:val="99"/>
    <w:unhideWhenUsed/>
    <w:rsid w:val="0031622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1622A"/>
    <w:rPr>
      <w:sz w:val="20"/>
    </w:rPr>
  </w:style>
  <w:style w:type="table" w:styleId="Tabellenraster">
    <w:name w:val="Table Grid"/>
    <w:basedOn w:val="NormaleTabelle"/>
    <w:uiPriority w:val="39"/>
    <w:rsid w:val="00316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31622A"/>
    <w:rPr>
      <w:b/>
      <w:bCs/>
    </w:rPr>
  </w:style>
  <w:style w:type="paragraph" w:styleId="Untertitel">
    <w:name w:val="Subtitle"/>
    <w:basedOn w:val="Standard"/>
    <w:next w:val="Standard"/>
    <w:link w:val="UntertitelZchn"/>
    <w:uiPriority w:val="11"/>
    <w:qFormat/>
    <w:rsid w:val="00E25AA4"/>
    <w:pPr>
      <w:numPr>
        <w:ilvl w:val="1"/>
      </w:numPr>
      <w:spacing w:after="160"/>
    </w:pPr>
    <w:rPr>
      <w:rFonts w:eastAsiaTheme="minorEastAsia"/>
      <w:b/>
      <w:sz w:val="24"/>
    </w:rPr>
  </w:style>
  <w:style w:type="character" w:customStyle="1" w:styleId="UntertitelZchn">
    <w:name w:val="Untertitel Zchn"/>
    <w:basedOn w:val="Absatz-Standardschriftart"/>
    <w:link w:val="Untertitel"/>
    <w:uiPriority w:val="11"/>
    <w:rsid w:val="00E25AA4"/>
    <w:rPr>
      <w:rFonts w:eastAsiaTheme="minorEastAsia"/>
      <w:b/>
      <w:sz w:val="24"/>
    </w:rPr>
  </w:style>
  <w:style w:type="paragraph" w:customStyle="1" w:styleId="Liste-Ebene2">
    <w:name w:val="Liste - Ebene 2"/>
    <w:basedOn w:val="Standard"/>
    <w:next w:val="Standard"/>
    <w:link w:val="Liste-Ebene2Zchn"/>
    <w:rsid w:val="00E77835"/>
    <w:pPr>
      <w:keepNext/>
      <w:keepLines/>
      <w:numPr>
        <w:numId w:val="9"/>
      </w:numPr>
      <w:spacing w:line="240" w:lineRule="auto"/>
      <w:outlineLvl w:val="1"/>
    </w:pPr>
    <w:rPr>
      <w:b/>
    </w:rPr>
  </w:style>
  <w:style w:type="numbering" w:customStyle="1" w:styleId="ListeLM">
    <w:name w:val="Liste LM"/>
    <w:uiPriority w:val="99"/>
    <w:rsid w:val="002A376A"/>
    <w:pPr>
      <w:numPr>
        <w:numId w:val="4"/>
      </w:numPr>
    </w:pPr>
  </w:style>
  <w:style w:type="paragraph" w:customStyle="1" w:styleId="Liste-Ebene1">
    <w:name w:val="Liste - Ebene 1"/>
    <w:basedOn w:val="Standard"/>
    <w:next w:val="Standard"/>
    <w:link w:val="Liste-Ebene1Zchn"/>
    <w:rsid w:val="00E77835"/>
    <w:pPr>
      <w:keepNext/>
      <w:keepLines/>
      <w:numPr>
        <w:numId w:val="8"/>
      </w:numPr>
      <w:spacing w:before="400" w:after="200" w:line="240" w:lineRule="auto"/>
      <w:ind w:left="340" w:hanging="340"/>
      <w:outlineLvl w:val="0"/>
    </w:pPr>
    <w:rPr>
      <w:rFonts w:ascii="Calibri" w:hAnsi="Calibri"/>
      <w:b/>
      <w:sz w:val="24"/>
    </w:rPr>
  </w:style>
  <w:style w:type="character" w:customStyle="1" w:styleId="Listenfortsetzung2Zchn">
    <w:name w:val="Listenfortsetzung 2 Zchn"/>
    <w:basedOn w:val="Absatz-Standardschriftart"/>
    <w:link w:val="Listenfortsetzung2"/>
    <w:uiPriority w:val="99"/>
    <w:semiHidden/>
    <w:rsid w:val="0095765F"/>
    <w:rPr>
      <w:sz w:val="20"/>
    </w:rPr>
  </w:style>
  <w:style w:type="paragraph" w:styleId="Listenfortsetzung2">
    <w:name w:val="List Continue 2"/>
    <w:basedOn w:val="Standard"/>
    <w:link w:val="Listenfortsetzung2Zchn"/>
    <w:uiPriority w:val="99"/>
    <w:semiHidden/>
    <w:unhideWhenUsed/>
    <w:rsid w:val="0095765F"/>
    <w:pPr>
      <w:spacing w:after="120"/>
      <w:ind w:left="566"/>
      <w:contextualSpacing/>
    </w:pPr>
  </w:style>
  <w:style w:type="character" w:customStyle="1" w:styleId="Liste-Ebene1Zchn">
    <w:name w:val="Liste - Ebene 1 Zchn"/>
    <w:basedOn w:val="Absatz-Standardschriftart"/>
    <w:link w:val="Liste-Ebene1"/>
    <w:rsid w:val="00E77835"/>
    <w:rPr>
      <w:rFonts w:ascii="Calibri" w:hAnsi="Calibri"/>
      <w:b/>
      <w:sz w:val="24"/>
    </w:rPr>
  </w:style>
  <w:style w:type="character" w:customStyle="1" w:styleId="berschrift1Zchn">
    <w:name w:val="Überschrift 1 Zchn"/>
    <w:basedOn w:val="Absatz-Standardschriftart"/>
    <w:link w:val="berschrift1"/>
    <w:uiPriority w:val="9"/>
    <w:rsid w:val="00AD3636"/>
    <w:rPr>
      <w:rFonts w:ascii="Calibri" w:eastAsiaTheme="majorEastAsia" w:hAnsi="Calibri" w:cstheme="majorBidi"/>
      <w:b/>
      <w:sz w:val="24"/>
      <w:szCs w:val="32"/>
    </w:rPr>
  </w:style>
  <w:style w:type="character" w:customStyle="1" w:styleId="Liste-Ebene2Zchn">
    <w:name w:val="Liste - Ebene 2 Zchn"/>
    <w:basedOn w:val="Absatz-Standardschriftart"/>
    <w:link w:val="Liste-Ebene2"/>
    <w:rsid w:val="00E77835"/>
    <w:rPr>
      <w:b/>
      <w:sz w:val="20"/>
    </w:rPr>
  </w:style>
  <w:style w:type="character" w:customStyle="1" w:styleId="berschrift2Zchn">
    <w:name w:val="Überschrift 2 Zchn"/>
    <w:basedOn w:val="Absatz-Standardschriftart"/>
    <w:link w:val="berschrift2"/>
    <w:uiPriority w:val="9"/>
    <w:rsid w:val="00F00401"/>
    <w:rPr>
      <w:rFonts w:ascii="Calibri" w:eastAsiaTheme="majorEastAsia" w:hAnsi="Calibri" w:cstheme="majorBidi"/>
      <w:b/>
      <w:sz w:val="20"/>
      <w:szCs w:val="26"/>
    </w:rPr>
  </w:style>
  <w:style w:type="character" w:customStyle="1" w:styleId="berschrift3Zchn">
    <w:name w:val="Überschrift 3 Zchn"/>
    <w:basedOn w:val="Absatz-Standardschriftart"/>
    <w:link w:val="berschrift3"/>
    <w:uiPriority w:val="9"/>
    <w:rsid w:val="00AD3636"/>
    <w:rPr>
      <w:rFonts w:ascii="Calibri" w:eastAsiaTheme="majorEastAsia" w:hAnsi="Calibri" w:cstheme="majorBidi"/>
      <w:sz w:val="20"/>
      <w:szCs w:val="24"/>
    </w:rPr>
  </w:style>
  <w:style w:type="character" w:customStyle="1" w:styleId="berschrift4Zchn">
    <w:name w:val="Überschrift 4 Zchn"/>
    <w:basedOn w:val="Absatz-Standardschriftart"/>
    <w:link w:val="berschrift4"/>
    <w:uiPriority w:val="9"/>
    <w:semiHidden/>
    <w:rsid w:val="00E77835"/>
    <w:rPr>
      <w:rFonts w:asciiTheme="majorHAnsi" w:eastAsiaTheme="majorEastAsia" w:hAnsiTheme="majorHAnsi" w:cstheme="majorBidi"/>
      <w:i/>
      <w:iCs/>
      <w:color w:val="BD9100" w:themeColor="accent1" w:themeShade="BF"/>
      <w:sz w:val="20"/>
    </w:rPr>
  </w:style>
  <w:style w:type="character" w:customStyle="1" w:styleId="berschrift5Zchn">
    <w:name w:val="Überschrift 5 Zchn"/>
    <w:basedOn w:val="Absatz-Standardschriftart"/>
    <w:link w:val="berschrift5"/>
    <w:uiPriority w:val="9"/>
    <w:semiHidden/>
    <w:rsid w:val="00E77835"/>
    <w:rPr>
      <w:rFonts w:asciiTheme="majorHAnsi" w:eastAsiaTheme="majorEastAsia" w:hAnsiTheme="majorHAnsi" w:cstheme="majorBidi"/>
      <w:color w:val="BD9100" w:themeColor="accent1" w:themeShade="BF"/>
      <w:sz w:val="20"/>
    </w:rPr>
  </w:style>
  <w:style w:type="character" w:customStyle="1" w:styleId="berschrift6Zchn">
    <w:name w:val="Überschrift 6 Zchn"/>
    <w:basedOn w:val="Absatz-Standardschriftart"/>
    <w:link w:val="berschrift6"/>
    <w:uiPriority w:val="9"/>
    <w:semiHidden/>
    <w:rsid w:val="00E77835"/>
    <w:rPr>
      <w:rFonts w:asciiTheme="majorHAnsi" w:eastAsiaTheme="majorEastAsia" w:hAnsiTheme="majorHAnsi" w:cstheme="majorBidi"/>
      <w:color w:val="7E6000" w:themeColor="accent1" w:themeShade="7F"/>
      <w:sz w:val="20"/>
    </w:rPr>
  </w:style>
  <w:style w:type="character" w:customStyle="1" w:styleId="berschrift7Zchn">
    <w:name w:val="Überschrift 7 Zchn"/>
    <w:basedOn w:val="Absatz-Standardschriftart"/>
    <w:link w:val="berschrift7"/>
    <w:uiPriority w:val="9"/>
    <w:semiHidden/>
    <w:rsid w:val="00E77835"/>
    <w:rPr>
      <w:rFonts w:asciiTheme="majorHAnsi" w:eastAsiaTheme="majorEastAsia" w:hAnsiTheme="majorHAnsi" w:cstheme="majorBidi"/>
      <w:i/>
      <w:iCs/>
      <w:color w:val="7E6000" w:themeColor="accent1" w:themeShade="7F"/>
      <w:sz w:val="20"/>
    </w:rPr>
  </w:style>
  <w:style w:type="character" w:customStyle="1" w:styleId="berschrift8Zchn">
    <w:name w:val="Überschrift 8 Zchn"/>
    <w:basedOn w:val="Absatz-Standardschriftart"/>
    <w:link w:val="berschrift8"/>
    <w:uiPriority w:val="9"/>
    <w:semiHidden/>
    <w:rsid w:val="00E7783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77835"/>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next w:val="Standard"/>
    <w:uiPriority w:val="34"/>
    <w:rsid w:val="009A03B5"/>
    <w:pPr>
      <w:keepNext/>
      <w:keepLines/>
      <w:numPr>
        <w:numId w:val="13"/>
      </w:numPr>
      <w:spacing w:after="40" w:line="240" w:lineRule="auto"/>
      <w:ind w:left="227" w:hanging="227"/>
    </w:pPr>
    <w:rPr>
      <w:rFonts w:ascii="Calibri" w:hAnsi="Calibri"/>
    </w:rPr>
  </w:style>
  <w:style w:type="paragraph" w:styleId="Sprechblasentext">
    <w:name w:val="Balloon Text"/>
    <w:basedOn w:val="Standard"/>
    <w:link w:val="SprechblasentextZchn"/>
    <w:uiPriority w:val="99"/>
    <w:semiHidden/>
    <w:unhideWhenUsed/>
    <w:rsid w:val="009D1F23"/>
    <w:pPr>
      <w:spacing w:line="240" w:lineRule="auto"/>
    </w:pPr>
    <w:rPr>
      <w:rFonts w:ascii="Segoe UI" w:hAnsi="Segoe UI" w:cs="Segoe UI"/>
      <w:sz w:val="18"/>
      <w:szCs w:val="18"/>
    </w:rPr>
  </w:style>
  <w:style w:type="paragraph" w:styleId="Aufzhlungszeichen">
    <w:name w:val="List Bullet"/>
    <w:basedOn w:val="Standard"/>
    <w:uiPriority w:val="99"/>
    <w:semiHidden/>
    <w:unhideWhenUsed/>
    <w:rsid w:val="009A03B5"/>
    <w:pPr>
      <w:numPr>
        <w:numId w:val="15"/>
      </w:numPr>
      <w:contextualSpacing/>
    </w:pPr>
  </w:style>
  <w:style w:type="paragraph" w:styleId="Aufzhlungszeichen2">
    <w:name w:val="List Bullet 2"/>
    <w:basedOn w:val="Standard"/>
    <w:uiPriority w:val="99"/>
    <w:semiHidden/>
    <w:unhideWhenUsed/>
    <w:rsid w:val="009A03B5"/>
    <w:pPr>
      <w:numPr>
        <w:numId w:val="16"/>
      </w:numPr>
      <w:contextualSpacing/>
    </w:pPr>
  </w:style>
  <w:style w:type="paragraph" w:styleId="Aufzhlungszeichen4">
    <w:name w:val="List Bullet 4"/>
    <w:basedOn w:val="Standard"/>
    <w:uiPriority w:val="99"/>
    <w:semiHidden/>
    <w:unhideWhenUsed/>
    <w:rsid w:val="009A03B5"/>
    <w:pPr>
      <w:numPr>
        <w:numId w:val="17"/>
      </w:numPr>
      <w:contextualSpacing/>
    </w:pPr>
  </w:style>
  <w:style w:type="paragraph" w:styleId="Liste">
    <w:name w:val="List"/>
    <w:basedOn w:val="Standard"/>
    <w:uiPriority w:val="99"/>
    <w:semiHidden/>
    <w:unhideWhenUsed/>
    <w:rsid w:val="009A03B5"/>
    <w:pPr>
      <w:ind w:left="283" w:hanging="283"/>
      <w:contextualSpacing/>
    </w:pPr>
  </w:style>
  <w:style w:type="character" w:customStyle="1" w:styleId="SprechblasentextZchn">
    <w:name w:val="Sprechblasentext Zchn"/>
    <w:basedOn w:val="Absatz-Standardschriftart"/>
    <w:link w:val="Sprechblasentext"/>
    <w:uiPriority w:val="99"/>
    <w:semiHidden/>
    <w:rsid w:val="009D1F23"/>
    <w:rPr>
      <w:rFonts w:ascii="Segoe UI" w:hAnsi="Segoe UI" w:cs="Segoe UI"/>
      <w:sz w:val="18"/>
      <w:szCs w:val="18"/>
    </w:rPr>
  </w:style>
  <w:style w:type="table" w:customStyle="1" w:styleId="TabellemitLinien">
    <w:name w:val="Tabelle mit Linien"/>
    <w:basedOn w:val="NormaleTabelle"/>
    <w:uiPriority w:val="99"/>
    <w:rsid w:val="005171CB"/>
    <w:pPr>
      <w:spacing w:after="0" w:line="288" w:lineRule="auto"/>
    </w:pPr>
    <w:rPr>
      <w:sz w:val="20"/>
    </w:rPr>
    <w:tblPr>
      <w:tblBorders>
        <w:top w:val="single" w:sz="2" w:space="0" w:color="auto"/>
        <w:bottom w:val="single" w:sz="2" w:space="0" w:color="auto"/>
        <w:insideH w:val="single" w:sz="2" w:space="0" w:color="auto"/>
      </w:tblBorders>
      <w:tblCellMar>
        <w:top w:w="28" w:type="dxa"/>
        <w:left w:w="0" w:type="dxa"/>
        <w:bottom w:w="28" w:type="dxa"/>
        <w:right w:w="0" w:type="dxa"/>
      </w:tblCellMar>
    </w:tblPr>
  </w:style>
  <w:style w:type="character" w:styleId="Hyperlink">
    <w:name w:val="Hyperlink"/>
    <w:basedOn w:val="Absatz-Standardschriftart"/>
    <w:uiPriority w:val="99"/>
    <w:unhideWhenUsed/>
    <w:qFormat/>
    <w:rsid w:val="00B91045"/>
    <w:rPr>
      <w:color w:val="175DA8" w:themeColor="background2"/>
      <w:u w:val="single"/>
    </w:rPr>
  </w:style>
  <w:style w:type="character" w:styleId="NichtaufgelsteErwhnung">
    <w:name w:val="Unresolved Mention"/>
    <w:basedOn w:val="Absatz-Standardschriftart"/>
    <w:uiPriority w:val="99"/>
    <w:semiHidden/>
    <w:unhideWhenUsed/>
    <w:rsid w:val="00174119"/>
    <w:rPr>
      <w:color w:val="605E5C"/>
      <w:shd w:val="clear" w:color="auto" w:fill="E1DFDD"/>
    </w:rPr>
  </w:style>
  <w:style w:type="paragraph" w:styleId="StandardWeb">
    <w:name w:val="Normal (Web)"/>
    <w:basedOn w:val="Standard"/>
    <w:uiPriority w:val="99"/>
    <w:semiHidden/>
    <w:unhideWhenUsed/>
    <w:rsid w:val="00D3718F"/>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customStyle="1" w:styleId="grey-text">
    <w:name w:val="grey-text"/>
    <w:basedOn w:val="Absatz-Standardschriftart"/>
    <w:rsid w:val="00D3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593235">
      <w:bodyDiv w:val="1"/>
      <w:marLeft w:val="0"/>
      <w:marRight w:val="0"/>
      <w:marTop w:val="0"/>
      <w:marBottom w:val="0"/>
      <w:divBdr>
        <w:top w:val="none" w:sz="0" w:space="0" w:color="auto"/>
        <w:left w:val="none" w:sz="0" w:space="0" w:color="auto"/>
        <w:bottom w:val="none" w:sz="0" w:space="0" w:color="auto"/>
        <w:right w:val="none" w:sz="0" w:space="0" w:color="auto"/>
      </w:divBdr>
      <w:divsChild>
        <w:div w:id="511839712">
          <w:marLeft w:val="0"/>
          <w:marRight w:val="0"/>
          <w:marTop w:val="0"/>
          <w:marBottom w:val="0"/>
          <w:divBdr>
            <w:top w:val="none" w:sz="0" w:space="0" w:color="auto"/>
            <w:left w:val="none" w:sz="0" w:space="0" w:color="auto"/>
            <w:bottom w:val="none" w:sz="0" w:space="0" w:color="auto"/>
            <w:right w:val="none" w:sz="0" w:space="0" w:color="auto"/>
          </w:divBdr>
          <w:divsChild>
            <w:div w:id="346299755">
              <w:marLeft w:val="0"/>
              <w:marRight w:val="0"/>
              <w:marTop w:val="0"/>
              <w:marBottom w:val="0"/>
              <w:divBdr>
                <w:top w:val="none" w:sz="0" w:space="0" w:color="auto"/>
                <w:left w:val="none" w:sz="0" w:space="0" w:color="auto"/>
                <w:bottom w:val="none" w:sz="0" w:space="0" w:color="auto"/>
                <w:right w:val="none" w:sz="0" w:space="0" w:color="auto"/>
              </w:divBdr>
            </w:div>
          </w:divsChild>
        </w:div>
        <w:div w:id="1895844362">
          <w:marLeft w:val="0"/>
          <w:marRight w:val="0"/>
          <w:marTop w:val="0"/>
          <w:marBottom w:val="0"/>
          <w:divBdr>
            <w:top w:val="none" w:sz="0" w:space="0" w:color="auto"/>
            <w:left w:val="none" w:sz="0" w:space="0" w:color="auto"/>
            <w:bottom w:val="none" w:sz="0" w:space="0" w:color="auto"/>
            <w:right w:val="none" w:sz="0" w:space="0" w:color="auto"/>
          </w:divBdr>
          <w:divsChild>
            <w:div w:id="11345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rismus.l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VLIMAAD01\Users\renefrommelt\Desktop\Nicole.thoeny@liechtenstein.li" TargetMode="External"/><Relationship Id="rId4" Type="http://schemas.openxmlformats.org/officeDocument/2006/relationships/settings" Target="settings.xml"/><Relationship Id="rId9" Type="http://schemas.openxmlformats.org/officeDocument/2006/relationships/hyperlink" Target="https://www.liechtenstein-business.li"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vlimaad01\daten$\14_Marke%20Liechtenstein\00_VORLAGEN\Medienmitteilung\Medienmitteilung.dotx" TargetMode="External"/></Relationships>
</file>

<file path=word/theme/theme1.xml><?xml version="1.0" encoding="utf-8"?>
<a:theme xmlns:a="http://schemas.openxmlformats.org/drawingml/2006/main" name="Office">
  <a:themeElements>
    <a:clrScheme name="LM - Primärfarben">
      <a:dk1>
        <a:sysClr val="windowText" lastClr="000000"/>
      </a:dk1>
      <a:lt1>
        <a:sysClr val="window" lastClr="FFFFFF"/>
      </a:lt1>
      <a:dk2>
        <a:srgbClr val="E32D3D"/>
      </a:dk2>
      <a:lt2>
        <a:srgbClr val="175DA8"/>
      </a:lt2>
      <a:accent1>
        <a:srgbClr val="FDC300"/>
      </a:accent1>
      <a:accent2>
        <a:srgbClr val="3A3E41"/>
      </a:accent2>
      <a:accent3>
        <a:srgbClr val="FFFFFF"/>
      </a:accent3>
      <a:accent4>
        <a:srgbClr val="FFFFFF"/>
      </a:accent4>
      <a:accent5>
        <a:srgbClr val="FFFFFF"/>
      </a:accent5>
      <a:accent6>
        <a:srgbClr val="FFFFFF"/>
      </a:accent6>
      <a:hlink>
        <a:srgbClr val="FFFFFF"/>
      </a:hlink>
      <a:folHlink>
        <a:srgbClr val="FFFF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93ED6-8098-4D57-931F-D59A48E74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Medienmitteilung</Template>
  <TotalTime>0</TotalTime>
  <Pages>2</Pages>
  <Words>625</Words>
  <Characters>3944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Thoeny</dc:creator>
  <cp:keywords/>
  <dc:description/>
  <cp:lastModifiedBy>Nicole Thoeny</cp:lastModifiedBy>
  <cp:revision>1</cp:revision>
  <cp:lastPrinted>2020-10-15T11:31:00Z</cp:lastPrinted>
  <dcterms:created xsi:type="dcterms:W3CDTF">2021-02-16T08:36:00Z</dcterms:created>
  <dcterms:modified xsi:type="dcterms:W3CDTF">2021-02-16T08:57:00Z</dcterms:modified>
</cp:coreProperties>
</file>